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C4312" w14:textId="77777777" w:rsidR="005C05C1" w:rsidRDefault="007D7FAF">
      <w:pPr>
        <w:jc w:val="center"/>
        <w:rPr>
          <w:b/>
          <w:sz w:val="28"/>
          <w:szCs w:val="28"/>
        </w:rPr>
      </w:pPr>
      <w:r>
        <w:rPr>
          <w:b/>
          <w:sz w:val="28"/>
          <w:szCs w:val="28"/>
        </w:rPr>
        <w:t xml:space="preserve">SAC May 10  </w:t>
      </w:r>
    </w:p>
    <w:p w14:paraId="0545C8DB" w14:textId="77777777" w:rsidR="005C05C1" w:rsidRDefault="007D7FAF">
      <w:pPr>
        <w:rPr>
          <w:b/>
          <w:sz w:val="26"/>
          <w:szCs w:val="26"/>
        </w:rPr>
      </w:pPr>
      <w:r>
        <w:rPr>
          <w:b/>
          <w:sz w:val="26"/>
          <w:szCs w:val="26"/>
        </w:rPr>
        <w:t>Agenda:</w:t>
      </w:r>
    </w:p>
    <w:p w14:paraId="61373FB1" w14:textId="77777777" w:rsidR="005C05C1" w:rsidRDefault="007D7FAF">
      <w:r>
        <w:t>Principal Report</w:t>
      </w:r>
    </w:p>
    <w:p w14:paraId="1F9343BE" w14:textId="77777777" w:rsidR="005C05C1" w:rsidRDefault="007D7FAF">
      <w:r>
        <w:t>Math Infusion</w:t>
      </w:r>
    </w:p>
    <w:p w14:paraId="6F9A8CB6" w14:textId="77777777" w:rsidR="005C05C1" w:rsidRDefault="007D7FAF">
      <w:r>
        <w:t>Playground- Bikes/Scooters</w:t>
      </w:r>
    </w:p>
    <w:p w14:paraId="17152745" w14:textId="77777777" w:rsidR="005C05C1" w:rsidRDefault="007D7FAF">
      <w:r>
        <w:t>Student Success Survey</w:t>
      </w:r>
    </w:p>
    <w:p w14:paraId="21902D01" w14:textId="77777777" w:rsidR="005C05C1" w:rsidRDefault="007D7FAF">
      <w:r>
        <w:t>Literacy Data</w:t>
      </w:r>
    </w:p>
    <w:p w14:paraId="331B35EA" w14:textId="77777777" w:rsidR="005C05C1" w:rsidRDefault="005C05C1">
      <w:pPr>
        <w:rPr>
          <w:sz w:val="24"/>
          <w:szCs w:val="24"/>
        </w:rPr>
      </w:pPr>
    </w:p>
    <w:p w14:paraId="35F00E7A" w14:textId="77777777" w:rsidR="005C05C1" w:rsidRDefault="007D7FAF">
      <w:pPr>
        <w:rPr>
          <w:b/>
          <w:sz w:val="24"/>
          <w:szCs w:val="24"/>
        </w:rPr>
      </w:pPr>
      <w:r>
        <w:rPr>
          <w:b/>
          <w:sz w:val="24"/>
          <w:szCs w:val="24"/>
        </w:rPr>
        <w:t>Minutes:</w:t>
      </w:r>
    </w:p>
    <w:p w14:paraId="55682833" w14:textId="77777777" w:rsidR="005C05C1" w:rsidRDefault="007D7FAF">
      <w:r>
        <w:rPr>
          <w:b/>
        </w:rPr>
        <w:t>Members:</w:t>
      </w:r>
      <w:r>
        <w:t xml:space="preserve"> Lacey, Gillian, Susan, Rebecca, Michelle, Scott, Emilie</w:t>
      </w:r>
    </w:p>
    <w:p w14:paraId="17DB0A1E" w14:textId="77777777" w:rsidR="005C05C1" w:rsidRDefault="005C05C1"/>
    <w:p w14:paraId="491FCF5B" w14:textId="77777777" w:rsidR="005C05C1" w:rsidRDefault="007D7FAF">
      <w:pPr>
        <w:rPr>
          <w:b/>
        </w:rPr>
      </w:pPr>
      <w:r>
        <w:rPr>
          <w:b/>
        </w:rPr>
        <w:t>Principal’s Report:</w:t>
      </w:r>
    </w:p>
    <w:p w14:paraId="6462A136" w14:textId="77777777" w:rsidR="005C05C1" w:rsidRDefault="007D7FAF">
      <w:r>
        <w:rPr>
          <w:b/>
        </w:rPr>
        <w:t>Registration 2022-</w:t>
      </w:r>
      <w:proofErr w:type="gramStart"/>
      <w:r>
        <w:rPr>
          <w:b/>
        </w:rPr>
        <w:t xml:space="preserve">2023  </w:t>
      </w:r>
      <w:r>
        <w:t>PP</w:t>
      </w:r>
      <w:proofErr w:type="gramEnd"/>
      <w:r>
        <w:t xml:space="preserve">16  </w:t>
      </w:r>
      <w:proofErr w:type="spellStart"/>
      <w:r>
        <w:t>Pr</w:t>
      </w:r>
      <w:proofErr w:type="spellEnd"/>
      <w:r>
        <w:t xml:space="preserve"> 29</w:t>
      </w:r>
    </w:p>
    <w:p w14:paraId="36CF7593" w14:textId="77777777" w:rsidR="005C05C1" w:rsidRDefault="007D7FAF">
      <w:r>
        <w:t xml:space="preserve">Congratulations to Pat, for getting the VP job at Tupper.  Eleanor </w:t>
      </w:r>
      <w:proofErr w:type="spellStart"/>
      <w:r>
        <w:t>Skeary</w:t>
      </w:r>
      <w:proofErr w:type="spellEnd"/>
      <w:r>
        <w:t xml:space="preserve"> will be the new VP at Caudle next year.  She is coming from Fairview Elementary.  She is a ¾ teacher and I will likely keep her at that </w:t>
      </w:r>
      <w:proofErr w:type="spellStart"/>
      <w:proofErr w:type="gramStart"/>
      <w:r>
        <w:t>level.this</w:t>
      </w:r>
      <w:proofErr w:type="spellEnd"/>
      <w:proofErr w:type="gramEnd"/>
      <w:r>
        <w:t xml:space="preserve"> will create a slight shift in some staff’s assignments for next year.  I am really looking for leadership at the 4-5 level. </w:t>
      </w:r>
    </w:p>
    <w:p w14:paraId="4FDE63E4" w14:textId="77777777" w:rsidR="005C05C1" w:rsidRDefault="007D7FAF">
      <w:r>
        <w:t>We received our staffing allocation this week and it looks the same as last year so not much in the way of changes.  Our class con</w:t>
      </w:r>
      <w:r>
        <w:t xml:space="preserve">figurations will remain much the same as well.   Currently looking to fill:  P/1 ¾ back fill .5 LC .1 relief </w:t>
      </w:r>
    </w:p>
    <w:p w14:paraId="21AAF35A" w14:textId="77777777" w:rsidR="005C05C1" w:rsidRDefault="005C05C1"/>
    <w:p w14:paraId="36468F26" w14:textId="77777777" w:rsidR="005C05C1" w:rsidRDefault="007D7FAF">
      <w:r>
        <w:rPr>
          <w:b/>
        </w:rPr>
        <w:t xml:space="preserve">Extracurriculars: </w:t>
      </w:r>
      <w:r>
        <w:t>We have had positive extras over the past couple of months.  Lunch time intramurals and chess have been excellent.  Chess invit</w:t>
      </w:r>
      <w:r>
        <w:t xml:space="preserve">ed gr 3’s for a few sessions as well.  Peter will return for 1 </w:t>
      </w:r>
      <w:proofErr w:type="gramStart"/>
      <w:r>
        <w:t>paper  airplane</w:t>
      </w:r>
      <w:proofErr w:type="gramEnd"/>
      <w:r>
        <w:t xml:space="preserve"> event. Drumming was a huge success and we rebooked for next year.   Hope for Wildlife was in today and will be returning for 2 more sessions.</w:t>
      </w:r>
    </w:p>
    <w:p w14:paraId="4BEE7B46" w14:textId="77777777" w:rsidR="005C05C1" w:rsidRDefault="005C05C1"/>
    <w:p w14:paraId="16FBF770" w14:textId="77777777" w:rsidR="005C05C1" w:rsidRDefault="007D7FAF">
      <w:r>
        <w:rPr>
          <w:b/>
        </w:rPr>
        <w:t xml:space="preserve">Math infusions: </w:t>
      </w:r>
      <w:r>
        <w:t>We purchased the d</w:t>
      </w:r>
      <w:r>
        <w:t xml:space="preserve">eck of cards for classes and some dominoes.  We are still looking for more dominoes for </w:t>
      </w:r>
      <w:proofErr w:type="gramStart"/>
      <w:r>
        <w:t>classes</w:t>
      </w:r>
      <w:proofErr w:type="gramEnd"/>
      <w:r>
        <w:t xml:space="preserve"> but they have been challenging to find.  The whiteboards were purchased and are being </w:t>
      </w:r>
      <w:proofErr w:type="gramStart"/>
      <w:r>
        <w:t>cut  for</w:t>
      </w:r>
      <w:proofErr w:type="gramEnd"/>
      <w:r>
        <w:t xml:space="preserve"> $150ish. The </w:t>
      </w:r>
      <w:proofErr w:type="gramStart"/>
      <w:r>
        <w:t>hand writing</w:t>
      </w:r>
      <w:proofErr w:type="gramEnd"/>
      <w:r>
        <w:t xml:space="preserve"> hasn’t been purchased yet.</w:t>
      </w:r>
    </w:p>
    <w:p w14:paraId="5B503058" w14:textId="77777777" w:rsidR="005C05C1" w:rsidRDefault="005C05C1"/>
    <w:p w14:paraId="2E5B83B3" w14:textId="77777777" w:rsidR="005C05C1" w:rsidRDefault="007D7FAF">
      <w:r>
        <w:rPr>
          <w:b/>
        </w:rPr>
        <w:t>Bike rack a</w:t>
      </w:r>
      <w:r>
        <w:rPr>
          <w:b/>
        </w:rPr>
        <w:t>nd storage shed</w:t>
      </w:r>
      <w:r>
        <w:t xml:space="preserve">:  We have been in touch with HRM about the bike racks and they don’t recall any removal of a bike rack. They don't typically install them.  We have quotes from </w:t>
      </w:r>
      <w:proofErr w:type="spellStart"/>
      <w:r>
        <w:t>uline</w:t>
      </w:r>
      <w:proofErr w:type="spellEnd"/>
      <w:r>
        <w:t xml:space="preserve"> and amazon.  Will contact Eastern Fence as recommended by HRM. We priced P</w:t>
      </w:r>
      <w:r>
        <w:t xml:space="preserve">lastic storage bins and when operations were </w:t>
      </w:r>
      <w:proofErr w:type="gramStart"/>
      <w:r>
        <w:t>last  here</w:t>
      </w:r>
      <w:proofErr w:type="gramEnd"/>
      <w:r>
        <w:t xml:space="preserve"> they recommended metal ones.  The cost would be about </w:t>
      </w:r>
      <w:proofErr w:type="gramStart"/>
      <w:r>
        <w:t>$2500.00</w:t>
      </w:r>
      <w:proofErr w:type="gramEnd"/>
      <w:r>
        <w:t xml:space="preserve"> and it is </w:t>
      </w:r>
      <w:proofErr w:type="spellStart"/>
      <w:r>
        <w:t>non combustible</w:t>
      </w:r>
      <w:proofErr w:type="spellEnd"/>
      <w:r>
        <w:t xml:space="preserve">.  We would use it for PP and scooters.   Operations does have a bike rack for </w:t>
      </w:r>
      <w:proofErr w:type="gramStart"/>
      <w:r>
        <w:t>us</w:t>
      </w:r>
      <w:proofErr w:type="gramEnd"/>
      <w:r>
        <w:t xml:space="preserve"> so we no longer need to direct</w:t>
      </w:r>
      <w:r>
        <w:t xml:space="preserve"> funds there.</w:t>
      </w:r>
    </w:p>
    <w:p w14:paraId="07D83ACE" w14:textId="77777777" w:rsidR="005C05C1" w:rsidRDefault="005C05C1"/>
    <w:p w14:paraId="0D549CF9" w14:textId="77777777" w:rsidR="005C05C1" w:rsidRDefault="007D7FAF">
      <w:r>
        <w:rPr>
          <w:b/>
        </w:rPr>
        <w:t>Student Success Survey</w:t>
      </w:r>
      <w:r>
        <w:t xml:space="preserve">.  </w:t>
      </w:r>
      <w:proofErr w:type="gramStart"/>
      <w:r>
        <w:t>The  4</w:t>
      </w:r>
      <w:proofErr w:type="gramEnd"/>
      <w:r>
        <w:t>-5 students have completed the survey for this year Important information on relationships in school, beliefs about school, school environment, time at school, food security</w:t>
      </w:r>
    </w:p>
    <w:p w14:paraId="0216AF6A" w14:textId="77777777" w:rsidR="005C05C1" w:rsidRDefault="005C05C1"/>
    <w:p w14:paraId="3B541667" w14:textId="77777777" w:rsidR="005C05C1" w:rsidRDefault="005C05C1"/>
    <w:p w14:paraId="23EC3D4C" w14:textId="77777777" w:rsidR="005C05C1" w:rsidRDefault="005C05C1"/>
    <w:p w14:paraId="38F848DA" w14:textId="77777777" w:rsidR="005C05C1" w:rsidRDefault="007D7FAF">
      <w:r>
        <w:rPr>
          <w:b/>
        </w:rPr>
        <w:lastRenderedPageBreak/>
        <w:t xml:space="preserve">Literacy Data </w:t>
      </w:r>
      <w:r>
        <w:t>Primary is about th</w:t>
      </w:r>
      <w:r>
        <w:t xml:space="preserve">e same. Students are progressing quite well.  Grade 1 Slight improvement (3 students). Grade </w:t>
      </w:r>
      <w:proofErr w:type="gramStart"/>
      <w:r>
        <w:t>2  slight</w:t>
      </w:r>
      <w:proofErr w:type="gramEnd"/>
      <w:r>
        <w:t xml:space="preserve"> decrease (3 students).  Expect flux but we could look closely at the reading / writing behaviors at each level.  Use of </w:t>
      </w:r>
      <w:proofErr w:type="spellStart"/>
      <w:r>
        <w:t>Fundations</w:t>
      </w:r>
      <w:proofErr w:type="spellEnd"/>
      <w:r>
        <w:t xml:space="preserve"> to build PA</w:t>
      </w:r>
      <w:proofErr w:type="gramStart"/>
      <w:r>
        <w:t>…(</w:t>
      </w:r>
      <w:proofErr w:type="gramEnd"/>
      <w:r>
        <w:t>need to e</w:t>
      </w:r>
      <w:r>
        <w:t>xtend student knowledge of vowel teams, word patterns, extending sentence structure.  We will be working with PLC groups to extend sounds and strategies.</w:t>
      </w:r>
    </w:p>
    <w:p w14:paraId="280FAE89" w14:textId="77777777" w:rsidR="005C05C1" w:rsidRDefault="005C05C1"/>
    <w:p w14:paraId="7CA7815A" w14:textId="77777777" w:rsidR="005C05C1" w:rsidRDefault="007D7FAF">
      <w:r>
        <w:rPr>
          <w:b/>
        </w:rPr>
        <w:t xml:space="preserve">Breakfast </w:t>
      </w:r>
      <w:proofErr w:type="gramStart"/>
      <w:r>
        <w:rPr>
          <w:b/>
        </w:rPr>
        <w:t>Program</w:t>
      </w:r>
      <w:r>
        <w:t xml:space="preserve">  Expansion</w:t>
      </w:r>
      <w:proofErr w:type="gramEnd"/>
      <w:r>
        <w:t xml:space="preserve"> of the breakfast program has been a huge success. We found a retired neighbor who has agreed to make weekly muffins for us.  They are delicious! We started to make egg sandwiches as well which has been popular too. </w:t>
      </w:r>
    </w:p>
    <w:p w14:paraId="411A53C1" w14:textId="77777777" w:rsidR="005C05C1" w:rsidRDefault="005C05C1"/>
    <w:p w14:paraId="2A0BE8E8" w14:textId="77777777" w:rsidR="005C05C1" w:rsidRDefault="007D7FAF">
      <w:r>
        <w:rPr>
          <w:b/>
        </w:rPr>
        <w:t xml:space="preserve">Hazard Inspection </w:t>
      </w:r>
      <w:r>
        <w:t>we comple</w:t>
      </w:r>
      <w:r>
        <w:t xml:space="preserve">ted the biannual hazard inspection.  One item </w:t>
      </w:r>
      <w:proofErr w:type="gramStart"/>
      <w:r>
        <w:t>that  should</w:t>
      </w:r>
      <w:proofErr w:type="gramEnd"/>
      <w:r>
        <w:t xml:space="preserve"> be highlighted is the internal water damage during heavy rains.  Work orders have been </w:t>
      </w:r>
      <w:proofErr w:type="gramStart"/>
      <w:r>
        <w:t>placed  for</w:t>
      </w:r>
      <w:proofErr w:type="gramEnd"/>
      <w:r>
        <w:t xml:space="preserve"> brick work to begin this spring summer.  If this continues to be ongoing the OHS will bring it for</w:t>
      </w:r>
      <w:r>
        <w:t>ward as a health concern.   We are also looking at increased lighting and police patrol for increased evening activity on the grounds.  We have work orders in with HRM to fix up the grounds (guard rail/playground repairs). HRCE is looking into the driveway</w:t>
      </w:r>
      <w:r>
        <w:t>.  Fire drill will be next week.</w:t>
      </w:r>
    </w:p>
    <w:p w14:paraId="25F2E54C" w14:textId="77777777" w:rsidR="005C05C1" w:rsidRDefault="005C05C1"/>
    <w:p w14:paraId="7253665A" w14:textId="77777777" w:rsidR="005C05C1" w:rsidRDefault="007D7FAF">
      <w:r>
        <w:rPr>
          <w:b/>
        </w:rPr>
        <w:t xml:space="preserve">Finances: </w:t>
      </w:r>
      <w:r>
        <w:t>$1020</w:t>
      </w:r>
    </w:p>
    <w:p w14:paraId="048A916C" w14:textId="77777777" w:rsidR="005C05C1" w:rsidRDefault="005C05C1"/>
    <w:p w14:paraId="52F98020" w14:textId="77777777" w:rsidR="005C05C1" w:rsidRDefault="007D7FAF">
      <w:pPr>
        <w:rPr>
          <w:b/>
        </w:rPr>
      </w:pPr>
      <w:r>
        <w:rPr>
          <w:b/>
        </w:rPr>
        <w:t>Further Discussion:</w:t>
      </w:r>
    </w:p>
    <w:p w14:paraId="48B525B0" w14:textId="77777777" w:rsidR="005C05C1" w:rsidRDefault="007D7FAF">
      <w:r>
        <w:t xml:space="preserve">Grounds: Emilie to </w:t>
      </w:r>
      <w:proofErr w:type="gramStart"/>
      <w:r>
        <w:t>look into</w:t>
      </w:r>
      <w:proofErr w:type="gramEnd"/>
      <w:r>
        <w:t xml:space="preserve"> further conversation with HRM about the field and surrounding woods area.  A lot of downed trees and evidence of fire.  Also, we discussed the poor </w:t>
      </w:r>
      <w:proofErr w:type="gramStart"/>
      <w:r>
        <w:t>drainage</w:t>
      </w:r>
      <w:r>
        <w:t xml:space="preserve">  at</w:t>
      </w:r>
      <w:proofErr w:type="gramEnd"/>
      <w:r>
        <w:t xml:space="preserve"> the front hill.  Water is currently running into the school and down the driveway which is deteriorating the asphalt.  Emilie will </w:t>
      </w:r>
      <w:proofErr w:type="gramStart"/>
      <w:r>
        <w:t>discuss  with</w:t>
      </w:r>
      <w:proofErr w:type="gramEnd"/>
      <w:r>
        <w:t xml:space="preserve"> our operations supervisor when he is here </w:t>
      </w:r>
      <w:proofErr w:type="spellStart"/>
      <w:r>
        <w:t>next.A</w:t>
      </w:r>
      <w:proofErr w:type="spellEnd"/>
      <w:r>
        <w:t xml:space="preserve"> work order is currently in with operations to repair the </w:t>
      </w:r>
      <w:r>
        <w:t xml:space="preserve">driveway.   Another suggestion is to request more surveillance signs for the back/ sides of the building.  </w:t>
      </w:r>
    </w:p>
    <w:p w14:paraId="6873B783" w14:textId="77777777" w:rsidR="005C05C1" w:rsidRDefault="005C05C1"/>
    <w:p w14:paraId="3A540FFB" w14:textId="77777777" w:rsidR="005C05C1" w:rsidRDefault="007D7FAF">
      <w:r>
        <w:t xml:space="preserve">Metal shed:  It was recommended that we look at Wayfair for a metal shed for scooters.  </w:t>
      </w:r>
    </w:p>
    <w:p w14:paraId="45F5DF88" w14:textId="77777777" w:rsidR="005C05C1" w:rsidRDefault="007D7FAF">
      <w:r>
        <w:t xml:space="preserve"> Cost: about $500</w:t>
      </w:r>
      <w:r>
        <w:rPr>
          <w:noProof/>
        </w:rPr>
        <w:drawing>
          <wp:anchor distT="114300" distB="114300" distL="114300" distR="114300" simplePos="0" relativeHeight="251658240" behindDoc="0" locked="0" layoutInCell="1" hidden="0" allowOverlap="1" wp14:anchorId="025241E5" wp14:editId="28B698AD">
            <wp:simplePos x="0" y="0"/>
            <wp:positionH relativeFrom="column">
              <wp:posOffset>19051</wp:posOffset>
            </wp:positionH>
            <wp:positionV relativeFrom="paragraph">
              <wp:posOffset>203788</wp:posOffset>
            </wp:positionV>
            <wp:extent cx="2071688" cy="207168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071688" cy="2071688"/>
                    </a:xfrm>
                    <a:prstGeom prst="rect">
                      <a:avLst/>
                    </a:prstGeom>
                    <a:ln/>
                  </pic:spPr>
                </pic:pic>
              </a:graphicData>
            </a:graphic>
          </wp:anchor>
        </w:drawing>
      </w:r>
    </w:p>
    <w:p w14:paraId="048D4BF6" w14:textId="77777777" w:rsidR="005C05C1" w:rsidRDefault="007D7FAF">
      <w:pPr>
        <w:spacing w:before="240" w:after="240"/>
        <w:rPr>
          <w:sz w:val="16"/>
          <w:szCs w:val="16"/>
        </w:rPr>
      </w:pPr>
      <w:r>
        <w:rPr>
          <w:sz w:val="16"/>
          <w:szCs w:val="16"/>
        </w:rPr>
        <w:t>Here are the features:</w:t>
      </w:r>
    </w:p>
    <w:p w14:paraId="3BA7D0E4" w14:textId="77777777" w:rsidR="005C05C1" w:rsidRDefault="007D7FAF">
      <w:pPr>
        <w:shd w:val="clear" w:color="auto" w:fill="FFFFFF"/>
        <w:spacing w:before="160" w:after="160"/>
        <w:ind w:left="1380" w:hanging="360"/>
        <w:rPr>
          <w:color w:val="211E22"/>
          <w:sz w:val="18"/>
          <w:szCs w:val="18"/>
        </w:rPr>
      </w:pPr>
      <w:r>
        <w:rPr>
          <w:color w:val="211E22"/>
          <w:sz w:val="14"/>
          <w:szCs w:val="14"/>
        </w:rPr>
        <w:t>·</w:t>
      </w:r>
      <w:r>
        <w:rPr>
          <w:rFonts w:ascii="Times New Roman" w:eastAsia="Times New Roman" w:hAnsi="Times New Roman" w:cs="Times New Roman"/>
          <w:color w:val="211E22"/>
          <w:sz w:val="8"/>
          <w:szCs w:val="8"/>
        </w:rPr>
        <w:t xml:space="preserve">       </w:t>
      </w:r>
      <w:r>
        <w:rPr>
          <w:color w:val="211E22"/>
          <w:sz w:val="18"/>
          <w:szCs w:val="18"/>
        </w:rPr>
        <w:t>Unlike typical sheds with plastic vents, this shed comes with two integrated punched vents that will not deteriorate against sunlight.</w:t>
      </w:r>
    </w:p>
    <w:p w14:paraId="3005A155" w14:textId="77777777" w:rsidR="005C05C1" w:rsidRDefault="007D7FAF">
      <w:pPr>
        <w:shd w:val="clear" w:color="auto" w:fill="FFFFFF"/>
        <w:spacing w:before="160" w:after="160"/>
        <w:ind w:left="1380" w:hanging="360"/>
        <w:rPr>
          <w:color w:val="211E22"/>
          <w:sz w:val="18"/>
          <w:szCs w:val="18"/>
        </w:rPr>
      </w:pPr>
      <w:r>
        <w:rPr>
          <w:color w:val="211E22"/>
          <w:sz w:val="14"/>
          <w:szCs w:val="14"/>
        </w:rPr>
        <w:t>·</w:t>
      </w:r>
      <w:r>
        <w:rPr>
          <w:rFonts w:ascii="Times New Roman" w:eastAsia="Times New Roman" w:hAnsi="Times New Roman" w:cs="Times New Roman"/>
          <w:color w:val="211E22"/>
          <w:sz w:val="8"/>
          <w:szCs w:val="8"/>
        </w:rPr>
        <w:t xml:space="preserve">       </w:t>
      </w:r>
      <w:r>
        <w:rPr>
          <w:color w:val="211E22"/>
          <w:sz w:val="18"/>
          <w:szCs w:val="18"/>
        </w:rPr>
        <w:t>Nothing irks a garden hobbyist more than the sight of a collapsed shed. Luckily, this shed utilizes sui generis a</w:t>
      </w:r>
      <w:r>
        <w:rPr>
          <w:color w:val="211E22"/>
          <w:sz w:val="18"/>
          <w:szCs w:val="18"/>
        </w:rPr>
        <w:t>luminum frames which greatly increase the overall sturdiness. On top of that, the galvanized steel panels, coated with eco-friendly painting, can endure harsh weather for at least 10 years.</w:t>
      </w:r>
    </w:p>
    <w:p w14:paraId="630AFFEF" w14:textId="77777777" w:rsidR="005C05C1" w:rsidRDefault="007D7FAF">
      <w:pPr>
        <w:shd w:val="clear" w:color="auto" w:fill="FFFFFF"/>
        <w:spacing w:before="160" w:after="160"/>
        <w:ind w:left="1380" w:hanging="360"/>
        <w:rPr>
          <w:color w:val="211E22"/>
          <w:sz w:val="18"/>
          <w:szCs w:val="18"/>
        </w:rPr>
      </w:pPr>
      <w:r>
        <w:rPr>
          <w:color w:val="211E22"/>
          <w:sz w:val="14"/>
          <w:szCs w:val="14"/>
        </w:rPr>
        <w:t>·</w:t>
      </w:r>
      <w:r>
        <w:rPr>
          <w:rFonts w:ascii="Times New Roman" w:eastAsia="Times New Roman" w:hAnsi="Times New Roman" w:cs="Times New Roman"/>
          <w:color w:val="211E22"/>
          <w:sz w:val="8"/>
          <w:szCs w:val="8"/>
        </w:rPr>
        <w:t xml:space="preserve">       </w:t>
      </w:r>
      <w:r>
        <w:rPr>
          <w:color w:val="211E22"/>
          <w:sz w:val="18"/>
          <w:szCs w:val="18"/>
        </w:rPr>
        <w:t>Double sliding door, increase both air circulating and lig</w:t>
      </w:r>
      <w:r>
        <w:rPr>
          <w:color w:val="211E22"/>
          <w:sz w:val="18"/>
          <w:szCs w:val="18"/>
        </w:rPr>
        <w:t>ht, preventing sweltering in summer and trembling in winter. A hinged door offers more customization opportunities than a sliding door does. A heavy-duty complimentary padlock grants extra safety.</w:t>
      </w:r>
    </w:p>
    <w:p w14:paraId="38096DA9" w14:textId="77777777" w:rsidR="005C05C1" w:rsidRDefault="007D7FAF">
      <w:pPr>
        <w:shd w:val="clear" w:color="auto" w:fill="FFFFFF"/>
        <w:spacing w:before="160" w:after="160"/>
        <w:ind w:left="2160" w:firstLine="720"/>
        <w:rPr>
          <w:color w:val="211E22"/>
          <w:sz w:val="18"/>
          <w:szCs w:val="18"/>
        </w:rPr>
      </w:pPr>
      <w:r>
        <w:rPr>
          <w:color w:val="211E22"/>
          <w:sz w:val="14"/>
          <w:szCs w:val="14"/>
        </w:rPr>
        <w:t>·</w:t>
      </w:r>
      <w:r>
        <w:rPr>
          <w:rFonts w:ascii="Times New Roman" w:eastAsia="Times New Roman" w:hAnsi="Times New Roman" w:cs="Times New Roman"/>
          <w:color w:val="211E22"/>
          <w:sz w:val="8"/>
          <w:szCs w:val="8"/>
        </w:rPr>
        <w:t xml:space="preserve">       </w:t>
      </w:r>
      <w:r>
        <w:rPr>
          <w:color w:val="211E22"/>
          <w:sz w:val="18"/>
          <w:szCs w:val="18"/>
        </w:rPr>
        <w:t xml:space="preserve">The roof can hold approximately 450 pounds </w:t>
      </w:r>
    </w:p>
    <w:p w14:paraId="5CC0AD35" w14:textId="77777777" w:rsidR="005C05C1" w:rsidRDefault="007D7FAF">
      <w:pPr>
        <w:shd w:val="clear" w:color="auto" w:fill="FFFFFF"/>
        <w:spacing w:before="160" w:after="160"/>
        <w:rPr>
          <w:color w:val="211E22"/>
        </w:rPr>
      </w:pPr>
      <w:r>
        <w:rPr>
          <w:color w:val="211E22"/>
        </w:rPr>
        <w:lastRenderedPageBreak/>
        <w:t>In cons</w:t>
      </w:r>
      <w:r>
        <w:rPr>
          <w:color w:val="211E22"/>
        </w:rPr>
        <w:t>ultation with operations, they felt this might be a good option.  We could dismantle it and store it inside for the colder months and summer to prevent weather damage and vandalism.  My biggest concern is that it doesn’t have a floor and might be easy to f</w:t>
      </w:r>
      <w:r>
        <w:rPr>
          <w:color w:val="211E22"/>
        </w:rPr>
        <w:t xml:space="preserve">lip.  It will be placed on asphalt in the front of the school.  We could check if there was a way to secure it to the ground or building or have a wooden floor build that it can be attached to.  Any suggestions? Further thoughts?  Please email Emilie. </w:t>
      </w:r>
    </w:p>
    <w:p w14:paraId="66C1A8A9" w14:textId="77777777" w:rsidR="005C05C1" w:rsidRDefault="005C05C1">
      <w:pPr>
        <w:shd w:val="clear" w:color="auto" w:fill="FFFFFF"/>
        <w:spacing w:before="160" w:after="160"/>
        <w:rPr>
          <w:color w:val="211E22"/>
        </w:rPr>
      </w:pPr>
    </w:p>
    <w:p w14:paraId="2E705681" w14:textId="77777777" w:rsidR="005C05C1" w:rsidRDefault="007D7FAF">
      <w:pPr>
        <w:shd w:val="clear" w:color="auto" w:fill="FFFFFF"/>
        <w:spacing w:before="160" w:after="160"/>
        <w:rPr>
          <w:color w:val="211E22"/>
        </w:rPr>
      </w:pPr>
      <w:r>
        <w:rPr>
          <w:color w:val="211E22"/>
        </w:rPr>
        <w:t>Th</w:t>
      </w:r>
      <w:r>
        <w:rPr>
          <w:color w:val="211E22"/>
        </w:rPr>
        <w:t xml:space="preserve">ank you everyone for your ongoing support of our school and programming! </w:t>
      </w:r>
    </w:p>
    <w:p w14:paraId="26B3570D" w14:textId="77777777" w:rsidR="005C05C1" w:rsidRDefault="005C05C1">
      <w:pPr>
        <w:shd w:val="clear" w:color="auto" w:fill="FFFFFF"/>
        <w:spacing w:before="160" w:after="160"/>
        <w:rPr>
          <w:color w:val="211E22"/>
        </w:rPr>
      </w:pPr>
    </w:p>
    <w:p w14:paraId="491F4C70" w14:textId="77777777" w:rsidR="005C05C1" w:rsidRDefault="005C05C1">
      <w:pPr>
        <w:shd w:val="clear" w:color="auto" w:fill="FFFFFF"/>
        <w:spacing w:before="160" w:after="160"/>
        <w:rPr>
          <w:color w:val="211E22"/>
        </w:rPr>
      </w:pPr>
    </w:p>
    <w:p w14:paraId="50C43FCD" w14:textId="77777777" w:rsidR="005C05C1" w:rsidRDefault="005C05C1">
      <w:pPr>
        <w:rPr>
          <w:sz w:val="16"/>
          <w:szCs w:val="16"/>
        </w:rPr>
      </w:pPr>
    </w:p>
    <w:p w14:paraId="13D07085" w14:textId="77777777" w:rsidR="005C05C1" w:rsidRDefault="005C05C1">
      <w:pPr>
        <w:rPr>
          <w:sz w:val="16"/>
          <w:szCs w:val="16"/>
        </w:rPr>
      </w:pPr>
    </w:p>
    <w:p w14:paraId="3E795803" w14:textId="77777777" w:rsidR="005C05C1" w:rsidRDefault="005C05C1"/>
    <w:p w14:paraId="50323FAF" w14:textId="77777777" w:rsidR="005C05C1" w:rsidRDefault="005C05C1"/>
    <w:p w14:paraId="32C1F930" w14:textId="77777777" w:rsidR="005C05C1" w:rsidRDefault="005C05C1"/>
    <w:p w14:paraId="56816D65" w14:textId="77777777" w:rsidR="005C05C1" w:rsidRDefault="005C05C1"/>
    <w:p w14:paraId="3E4E960E" w14:textId="77777777" w:rsidR="005C05C1" w:rsidRDefault="005C05C1"/>
    <w:p w14:paraId="67DF732C" w14:textId="77777777" w:rsidR="005C05C1" w:rsidRDefault="005C05C1"/>
    <w:sectPr w:rsidR="005C05C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5C1"/>
    <w:rsid w:val="005C05C1"/>
    <w:rsid w:val="007D7F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82F42"/>
  <w15:docId w15:val="{0732883A-C7FF-499D-A64E-B4B8D810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4748</Characters>
  <Application>Microsoft Office Word</Application>
  <DocSecurity>0</DocSecurity>
  <Lines>39</Lines>
  <Paragraphs>11</Paragraphs>
  <ScaleCrop>false</ScaleCrop>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Tsirigotis, Emilie</cp:lastModifiedBy>
  <cp:revision>2</cp:revision>
  <cp:lastPrinted>2022-06-27T13:46:00Z</cp:lastPrinted>
  <dcterms:created xsi:type="dcterms:W3CDTF">2022-06-27T13:47:00Z</dcterms:created>
  <dcterms:modified xsi:type="dcterms:W3CDTF">2022-06-27T13:47:00Z</dcterms:modified>
</cp:coreProperties>
</file>